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635BF49" w14:textId="77777777" w:rsidR="00BC16AF" w:rsidRDefault="004614D1">
      <w:pPr>
        <w:spacing w:line="360" w:lineRule="auto"/>
        <w:rPr>
          <w:rFonts w:ascii="Times New Roman" w:hAnsi="Times New Roman" w:cs="Times New Roman"/>
          <w:b/>
          <w:sz w:val="24"/>
        </w:rPr>
      </w:pPr>
      <w:r>
        <w:rPr>
          <w:rFonts w:ascii="Times New Roman" w:hAnsi="Times New Roman" w:cs="Times New Roman"/>
          <w:b/>
          <w:sz w:val="24"/>
        </w:rPr>
        <w:t>页眉：</w:t>
      </w:r>
      <w:r>
        <w:rPr>
          <w:rFonts w:ascii="Times New Roman" w:hAnsi="Times New Roman" w:cs="Times New Roman"/>
          <w:b/>
          <w:sz w:val="24"/>
        </w:rPr>
        <w:t>English-taught Master’s Programs</w:t>
      </w:r>
    </w:p>
    <w:p w14:paraId="46F832E7" w14:textId="77777777" w:rsidR="00BC16AF" w:rsidRDefault="004614D1">
      <w:pPr>
        <w:rPr>
          <w:rFonts w:ascii="Times New Roman" w:hAnsi="Times New Roman" w:cs="Times New Roman"/>
          <w:b/>
          <w:bCs/>
          <w:kern w:val="0"/>
          <w:sz w:val="28"/>
          <w:szCs w:val="28"/>
        </w:rPr>
      </w:pPr>
      <w:r>
        <w:rPr>
          <w:rFonts w:ascii="Times New Roman" w:hAnsi="Times New Roman" w:cs="Times New Roman"/>
          <w:b/>
          <w:bCs/>
          <w:kern w:val="0"/>
          <w:sz w:val="28"/>
          <w:szCs w:val="28"/>
        </w:rPr>
        <w:t>Engineering Simulation calculation and statistic</w:t>
      </w:r>
    </w:p>
    <w:p w14:paraId="3AC5AA86"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This course</w:t>
      </w:r>
      <w:r>
        <w:rPr>
          <w:rFonts w:ascii="Times New Roman" w:hAnsi="Times New Roman" w:cs="Times New Roman"/>
          <w:bCs/>
          <w:sz w:val="24"/>
        </w:rPr>
        <w:t xml:space="preserve"> is an academic master degree</w:t>
      </w:r>
      <w:r>
        <w:rPr>
          <w:rFonts w:ascii="Times New Roman" w:hAnsi="Times New Roman" w:cs="Times New Roman"/>
          <w:bCs/>
          <w:sz w:val="24"/>
        </w:rPr>
        <w:t xml:space="preserve"> of the second disciplines approved by the state's independent setting;</w:t>
      </w:r>
      <w:r>
        <w:rPr>
          <w:rFonts w:ascii="Times New Roman" w:hAnsi="Times New Roman" w:cs="Times New Roman"/>
          <w:bCs/>
          <w:sz w:val="24"/>
        </w:rPr>
        <w:t xml:space="preserve"> which is the cross discipline consisting of applied </w:t>
      </w:r>
      <w:r>
        <w:rPr>
          <w:rFonts w:ascii="Times New Roman" w:hAnsi="Times New Roman" w:cs="Times New Roman"/>
          <w:bCs/>
          <w:sz w:val="24"/>
        </w:rPr>
        <w:t>mathematics, computational science, financial and statistics, simulation technology, management decision-making, engineering economy, civil engineering and other fields.</w:t>
      </w:r>
    </w:p>
    <w:p w14:paraId="4C2BB204"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The discipline is studying the applied mathematics problems with engineering backgroun</w:t>
      </w:r>
      <w:r>
        <w:rPr>
          <w:rFonts w:ascii="Times New Roman" w:hAnsi="Times New Roman" w:cs="Times New Roman"/>
          <w:bCs/>
          <w:sz w:val="24"/>
        </w:rPr>
        <w:t xml:space="preserve">d, studying of generic technology in the engineering technology or key technology. The theories and methods of these studies will be directly applied to the practical problems in the field of engineering. </w:t>
      </w:r>
    </w:p>
    <w:p w14:paraId="43592D67"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 xml:space="preserve">This degree adopts </w:t>
      </w:r>
      <w:r>
        <w:rPr>
          <w:rFonts w:ascii="Times New Roman" w:hAnsi="Times New Roman" w:cs="Times New Roman"/>
          <w:bCs/>
          <w:sz w:val="24"/>
        </w:rPr>
        <w:t>English teaching and guida</w:t>
      </w:r>
      <w:r>
        <w:rPr>
          <w:rFonts w:ascii="Times New Roman" w:hAnsi="Times New Roman" w:cs="Times New Roman"/>
          <w:bCs/>
          <w:sz w:val="24"/>
        </w:rPr>
        <w:t xml:space="preserve">nce. The training objective includes </w:t>
      </w:r>
      <w:r>
        <w:rPr>
          <w:rFonts w:ascii="Times New Roman" w:hAnsi="Times New Roman" w:cs="Times New Roman"/>
          <w:bCs/>
          <w:sz w:val="24"/>
        </w:rPr>
        <w:t xml:space="preserve">students mastering firm basic theories and systems expertise, engaging in scientific research, teaching work or expertise work independently, </w:t>
      </w:r>
    </w:p>
    <w:p w14:paraId="4F2F9C1D"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U</w:t>
      </w:r>
      <w:r>
        <w:rPr>
          <w:rFonts w:ascii="Times New Roman" w:hAnsi="Times New Roman" w:cs="Times New Roman"/>
          <w:bCs/>
          <w:sz w:val="24"/>
        </w:rPr>
        <w:t>sing the model to solve practical problems of engineering and financial en</w:t>
      </w:r>
      <w:r>
        <w:rPr>
          <w:rFonts w:ascii="Times New Roman" w:hAnsi="Times New Roman" w:cs="Times New Roman"/>
          <w:bCs/>
          <w:sz w:val="24"/>
        </w:rPr>
        <w:t>gineering, application of computer simulation and big data processing, applying project management statistical methods for engineering project risk forecast and control, and so on.</w:t>
      </w:r>
    </w:p>
    <w:p w14:paraId="7084DA40" w14:textId="77777777" w:rsidR="00BC16AF" w:rsidRDefault="00BC16AF">
      <w:pPr>
        <w:rPr>
          <w:rFonts w:ascii="Times New Roman" w:hAnsi="Times New Roman" w:cs="Times New Roman"/>
          <w:kern w:val="0"/>
          <w:sz w:val="24"/>
          <w:szCs w:val="24"/>
        </w:rPr>
      </w:pPr>
    </w:p>
    <w:p w14:paraId="33B5C1A9" w14:textId="77777777" w:rsidR="00BC16AF" w:rsidRDefault="004614D1">
      <w:pPr>
        <w:rPr>
          <w:rFonts w:ascii="Times New Roman" w:hAnsi="Times New Roman" w:cs="Times New Roman"/>
          <w:b/>
          <w:bCs/>
          <w:kern w:val="0"/>
          <w:sz w:val="24"/>
          <w:szCs w:val="24"/>
        </w:rPr>
      </w:pPr>
      <w:r>
        <w:rPr>
          <w:rFonts w:ascii="Times New Roman" w:hAnsi="Times New Roman" w:cs="Times New Roman"/>
          <w:b/>
          <w:bCs/>
          <w:kern w:val="0"/>
          <w:sz w:val="24"/>
          <w:szCs w:val="24"/>
          <w:highlight w:val="yellow"/>
        </w:rPr>
        <w:t>Enrollment Advantage</w:t>
      </w:r>
    </w:p>
    <w:p w14:paraId="5ED34656"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The rapid development of Chinese economic constructio</w:t>
      </w:r>
      <w:r>
        <w:rPr>
          <w:rFonts w:ascii="Times New Roman" w:hAnsi="Times New Roman" w:cs="Times New Roman"/>
          <w:bCs/>
          <w:sz w:val="24"/>
        </w:rPr>
        <w:t>n and the "the Belt and Road"</w:t>
      </w:r>
      <w:r>
        <w:rPr>
          <w:rFonts w:ascii="Times New Roman" w:hAnsi="Times New Roman" w:cs="Times New Roman" w:hint="eastAsia"/>
          <w:bCs/>
          <w:sz w:val="24"/>
        </w:rPr>
        <w:t xml:space="preserve"> </w:t>
      </w:r>
      <w:r>
        <w:rPr>
          <w:rFonts w:ascii="Times New Roman" w:hAnsi="Times New Roman" w:cs="Times New Roman"/>
          <w:bCs/>
          <w:sz w:val="24"/>
        </w:rPr>
        <w:t>strategy have led to the great demand of high-level engineering talents.</w:t>
      </w:r>
    </w:p>
    <w:p w14:paraId="6A3E3831"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Along with the modern engineering trending to ultra-large type development and the</w:t>
      </w:r>
    </w:p>
    <w:p w14:paraId="6FFE9FAB" w14:textId="77777777" w:rsidR="00BC16AF" w:rsidRDefault="004614D1">
      <w:pPr>
        <w:spacing w:line="360" w:lineRule="auto"/>
        <w:rPr>
          <w:rFonts w:ascii="Times New Roman" w:hAnsi="Times New Roman" w:cs="Times New Roman"/>
          <w:bCs/>
          <w:sz w:val="24"/>
        </w:rPr>
      </w:pPr>
      <w:proofErr w:type="gramStart"/>
      <w:r>
        <w:rPr>
          <w:rFonts w:ascii="Times New Roman" w:hAnsi="Times New Roman" w:cs="Times New Roman"/>
          <w:bCs/>
          <w:sz w:val="24"/>
        </w:rPr>
        <w:t>structure</w:t>
      </w:r>
      <w:proofErr w:type="gramEnd"/>
      <w:r>
        <w:rPr>
          <w:rFonts w:ascii="Times New Roman" w:hAnsi="Times New Roman" w:cs="Times New Roman"/>
          <w:bCs/>
          <w:sz w:val="24"/>
        </w:rPr>
        <w:t> becoming complex, the research methods based on the classica</w:t>
      </w:r>
      <w:r>
        <w:rPr>
          <w:rFonts w:ascii="Times New Roman" w:hAnsi="Times New Roman" w:cs="Times New Roman"/>
          <w:bCs/>
          <w:sz w:val="24"/>
        </w:rPr>
        <w:t>l through a</w:t>
      </w:r>
    </w:p>
    <w:p w14:paraId="1640443B" w14:textId="77777777" w:rsidR="00BC16AF" w:rsidRDefault="004614D1">
      <w:pPr>
        <w:spacing w:line="360" w:lineRule="auto"/>
        <w:rPr>
          <w:rFonts w:ascii="Times New Roman" w:hAnsi="Times New Roman" w:cs="Times New Roman"/>
          <w:bCs/>
          <w:sz w:val="24"/>
        </w:rPr>
      </w:pPr>
      <w:proofErr w:type="gramStart"/>
      <w:r>
        <w:rPr>
          <w:rFonts w:ascii="Times New Roman" w:hAnsi="Times New Roman" w:cs="Times New Roman"/>
          <w:bCs/>
          <w:sz w:val="24"/>
        </w:rPr>
        <w:t>large</w:t>
      </w:r>
      <w:proofErr w:type="gramEnd"/>
      <w:r>
        <w:rPr>
          <w:rFonts w:ascii="Times New Roman" w:hAnsi="Times New Roman" w:cs="Times New Roman"/>
          <w:bCs/>
          <w:sz w:val="24"/>
        </w:rPr>
        <w:t xml:space="preserve"> number of physical model test to seek laws are no longer applicable today. </w:t>
      </w:r>
      <w:r>
        <w:rPr>
          <w:rFonts w:ascii="Times New Roman" w:hAnsi="Times New Roman" w:cs="Times New Roman"/>
          <w:bCs/>
          <w:sz w:val="24"/>
        </w:rPr>
        <w:t>The </w:t>
      </w:r>
    </w:p>
    <w:p w14:paraId="3A864E7F"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Engineering</w:t>
      </w:r>
      <w:r>
        <w:rPr>
          <w:rFonts w:ascii="Times New Roman" w:hAnsi="Times New Roman" w:cs="Times New Roman"/>
          <w:bCs/>
          <w:sz w:val="24"/>
        </w:rPr>
        <w:t> construction and management have shown a trend of internationalization,</w:t>
      </w:r>
    </w:p>
    <w:p w14:paraId="4D7E276B" w14:textId="77777777" w:rsidR="00BC16AF" w:rsidRDefault="004614D1">
      <w:pPr>
        <w:spacing w:line="360" w:lineRule="auto"/>
        <w:rPr>
          <w:rFonts w:ascii="Times New Roman" w:hAnsi="Times New Roman" w:cs="Times New Roman"/>
          <w:bCs/>
          <w:sz w:val="24"/>
        </w:rPr>
      </w:pPr>
      <w:proofErr w:type="spellStart"/>
      <w:proofErr w:type="gramStart"/>
      <w:r>
        <w:rPr>
          <w:rFonts w:ascii="Times New Roman" w:hAnsi="Times New Roman" w:cs="Times New Roman"/>
          <w:bCs/>
          <w:sz w:val="24"/>
        </w:rPr>
        <w:t>informationization</w:t>
      </w:r>
      <w:proofErr w:type="spellEnd"/>
      <w:proofErr w:type="gramEnd"/>
      <w:r>
        <w:rPr>
          <w:rFonts w:ascii="Times New Roman" w:hAnsi="Times New Roman" w:cs="Times New Roman"/>
          <w:bCs/>
          <w:sz w:val="24"/>
        </w:rPr>
        <w:t> and integration development. The increasing </w:t>
      </w:r>
      <w:proofErr w:type="spellStart"/>
      <w:r>
        <w:rPr>
          <w:rFonts w:ascii="Times New Roman" w:hAnsi="Times New Roman" w:cs="Times New Roman"/>
          <w:bCs/>
          <w:sz w:val="24"/>
        </w:rPr>
        <w:t>complexifica</w:t>
      </w:r>
      <w:r>
        <w:rPr>
          <w:rFonts w:ascii="Times New Roman" w:hAnsi="Times New Roman" w:cs="Times New Roman"/>
          <w:bCs/>
          <w:sz w:val="24"/>
        </w:rPr>
        <w:t>tion</w:t>
      </w:r>
      <w:proofErr w:type="spellEnd"/>
      <w:r>
        <w:rPr>
          <w:rFonts w:ascii="Times New Roman" w:hAnsi="Times New Roman" w:cs="Times New Roman" w:hint="eastAsia"/>
          <w:bCs/>
          <w:sz w:val="24"/>
        </w:rPr>
        <w:t xml:space="preserve"> </w:t>
      </w:r>
      <w:r>
        <w:rPr>
          <w:rFonts w:ascii="Times New Roman" w:hAnsi="Times New Roman" w:cs="Times New Roman"/>
          <w:bCs/>
          <w:sz w:val="24"/>
        </w:rPr>
        <w:t>and</w:t>
      </w:r>
    </w:p>
    <w:p w14:paraId="7BBB0012"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 </w:t>
      </w:r>
      <w:proofErr w:type="gramStart"/>
      <w:r>
        <w:rPr>
          <w:rFonts w:ascii="Times New Roman" w:hAnsi="Times New Roman" w:cs="Times New Roman"/>
          <w:bCs/>
          <w:sz w:val="24"/>
        </w:rPr>
        <w:t>large</w:t>
      </w:r>
      <w:proofErr w:type="gramEnd"/>
      <w:r>
        <w:rPr>
          <w:rFonts w:ascii="Times New Roman" w:hAnsi="Times New Roman" w:cs="Times New Roman"/>
          <w:bCs/>
          <w:sz w:val="24"/>
        </w:rPr>
        <w:t> scale of engineering construction put forward higher requirements for talen</w:t>
      </w:r>
      <w:r>
        <w:rPr>
          <w:rFonts w:ascii="Times New Roman" w:hAnsi="Times New Roman" w:cs="Times New Roman" w:hint="eastAsia"/>
          <w:bCs/>
          <w:sz w:val="24"/>
        </w:rPr>
        <w:t>ts.</w:t>
      </w:r>
    </w:p>
    <w:p w14:paraId="4FFEA853"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Modeling study, simulation test, data management, visual computing, risk control and management decisions have become its innovation means. Engineering theory st</w:t>
      </w:r>
      <w:r>
        <w:rPr>
          <w:rFonts w:ascii="Times New Roman" w:hAnsi="Times New Roman" w:cs="Times New Roman"/>
          <w:bCs/>
          <w:sz w:val="24"/>
        </w:rPr>
        <w:t xml:space="preserve">udy </w:t>
      </w:r>
      <w:r>
        <w:rPr>
          <w:rFonts w:ascii="Times New Roman" w:hAnsi="Times New Roman" w:cs="Times New Roman"/>
          <w:bCs/>
          <w:sz w:val="24"/>
        </w:rPr>
        <w:lastRenderedPageBreak/>
        <w:t>has towards to quantification, systematic and accurate direction. Because "Engineering simulation and statistics" discipline advantage just reflects the change and development trend</w:t>
      </w:r>
      <w:proofErr w:type="gramStart"/>
      <w:r>
        <w:rPr>
          <w:rFonts w:ascii="Times New Roman" w:hAnsi="Times New Roman" w:cs="Times New Roman"/>
          <w:bCs/>
          <w:sz w:val="24"/>
        </w:rPr>
        <w:t>,  the</w:t>
      </w:r>
      <w:proofErr w:type="gramEnd"/>
      <w:r>
        <w:rPr>
          <w:rFonts w:ascii="Times New Roman" w:hAnsi="Times New Roman" w:cs="Times New Roman"/>
          <w:bCs/>
          <w:sz w:val="24"/>
        </w:rPr>
        <w:t xml:space="preserve"> social demand of this discipline will present growth trend. Cros</w:t>
      </w:r>
      <w:r>
        <w:rPr>
          <w:rFonts w:ascii="Times New Roman" w:hAnsi="Times New Roman" w:cs="Times New Roman"/>
          <w:bCs/>
          <w:sz w:val="24"/>
        </w:rPr>
        <w:t xml:space="preserve">sover high-level professional talents cultivation of engineering and mathematical has become the urgent needs of the sustainable </w:t>
      </w:r>
      <w:proofErr w:type="gramStart"/>
      <w:r>
        <w:rPr>
          <w:rFonts w:ascii="Times New Roman" w:hAnsi="Times New Roman" w:cs="Times New Roman"/>
          <w:bCs/>
          <w:sz w:val="24"/>
        </w:rPr>
        <w:t>developme</w:t>
      </w:r>
      <w:bookmarkStart w:id="0" w:name="_GoBack"/>
      <w:bookmarkEnd w:id="0"/>
      <w:r>
        <w:rPr>
          <w:rFonts w:ascii="Times New Roman" w:hAnsi="Times New Roman" w:cs="Times New Roman"/>
          <w:bCs/>
          <w:sz w:val="24"/>
        </w:rPr>
        <w:t>nt of each country.</w:t>
      </w:r>
      <w:proofErr w:type="gramEnd"/>
    </w:p>
    <w:p w14:paraId="778C66AB" w14:textId="77777777" w:rsidR="00BC16AF" w:rsidRDefault="00BC16AF">
      <w:pPr>
        <w:spacing w:line="360" w:lineRule="auto"/>
        <w:rPr>
          <w:rFonts w:ascii="Times New Roman" w:hAnsi="Times New Roman" w:cs="Times New Roman"/>
          <w:bCs/>
          <w:sz w:val="24"/>
        </w:rPr>
      </w:pPr>
    </w:p>
    <w:p w14:paraId="604BAB40"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The project is based on key construction disciplines of Zhejiang province and Zhejiang province f</w:t>
      </w:r>
      <w:r>
        <w:rPr>
          <w:rFonts w:ascii="Times New Roman" w:hAnsi="Times New Roman" w:cs="Times New Roman"/>
          <w:bCs/>
          <w:sz w:val="24"/>
        </w:rPr>
        <w:t xml:space="preserve">irst-class discipline with research institute and laboratory facilities. </w:t>
      </w:r>
      <w:r>
        <w:rPr>
          <w:rFonts w:ascii="Times New Roman" w:hAnsi="Times New Roman" w:cs="Times New Roman" w:hint="eastAsia"/>
          <w:bCs/>
          <w:sz w:val="24"/>
        </w:rPr>
        <w:t>S</w:t>
      </w:r>
      <w:r>
        <w:rPr>
          <w:rFonts w:ascii="Times New Roman" w:hAnsi="Times New Roman" w:cs="Times New Roman"/>
          <w:bCs/>
          <w:sz w:val="24"/>
        </w:rPr>
        <w:t>cientific research ability and scientific research</w:t>
      </w:r>
      <w:r>
        <w:rPr>
          <w:rFonts w:ascii="Times New Roman" w:hAnsi="Times New Roman" w:cs="Times New Roman" w:hint="eastAsia"/>
          <w:bCs/>
          <w:sz w:val="24"/>
        </w:rPr>
        <w:t xml:space="preserve"> of</w:t>
      </w:r>
      <w:r>
        <w:rPr>
          <w:rFonts w:ascii="Times New Roman" w:hAnsi="Times New Roman" w:cs="Times New Roman"/>
          <w:bCs/>
          <w:sz w:val="24"/>
        </w:rPr>
        <w:t xml:space="preserve"> </w:t>
      </w:r>
      <w:r>
        <w:rPr>
          <w:rFonts w:ascii="Times New Roman" w:hAnsi="Times New Roman" w:cs="Times New Roman" w:hint="eastAsia"/>
          <w:bCs/>
          <w:sz w:val="24"/>
        </w:rPr>
        <w:t>t</w:t>
      </w:r>
      <w:r>
        <w:rPr>
          <w:rFonts w:ascii="Times New Roman" w:hAnsi="Times New Roman" w:cs="Times New Roman"/>
          <w:bCs/>
          <w:sz w:val="24"/>
        </w:rPr>
        <w:t>he teache</w:t>
      </w:r>
      <w:r>
        <w:rPr>
          <w:rFonts w:ascii="Times New Roman" w:hAnsi="Times New Roman" w:cs="Times New Roman" w:hint="eastAsia"/>
          <w:bCs/>
          <w:sz w:val="24"/>
        </w:rPr>
        <w:t>r</w:t>
      </w:r>
      <w:r>
        <w:rPr>
          <w:rFonts w:ascii="Times New Roman" w:hAnsi="Times New Roman" w:cs="Times New Roman"/>
          <w:bCs/>
          <w:sz w:val="24"/>
        </w:rPr>
        <w:t>’</w:t>
      </w:r>
      <w:r>
        <w:rPr>
          <w:rFonts w:ascii="Times New Roman" w:hAnsi="Times New Roman" w:cs="Times New Roman" w:hint="eastAsia"/>
          <w:bCs/>
          <w:sz w:val="24"/>
        </w:rPr>
        <w:t>s team</w:t>
      </w:r>
      <w:r>
        <w:rPr>
          <w:rFonts w:ascii="Times New Roman" w:hAnsi="Times New Roman" w:cs="Times New Roman"/>
          <w:bCs/>
          <w:sz w:val="24"/>
        </w:rPr>
        <w:t xml:space="preserve"> are on high level. Now we have an over 20-member team, including seven professors,</w:t>
      </w:r>
      <w:r>
        <w:rPr>
          <w:rFonts w:ascii="Times New Roman" w:hAnsi="Times New Roman" w:cs="Times New Roman" w:hint="eastAsia"/>
          <w:bCs/>
          <w:sz w:val="24"/>
        </w:rPr>
        <w:t xml:space="preserve"> and</w:t>
      </w:r>
      <w:r>
        <w:rPr>
          <w:rFonts w:ascii="Times New Roman" w:hAnsi="Times New Roman" w:cs="Times New Roman"/>
          <w:bCs/>
          <w:sz w:val="24"/>
        </w:rPr>
        <w:t xml:space="preserve"> more than 10 Ph.D. with overseas study experience. </w:t>
      </w:r>
    </w:p>
    <w:p w14:paraId="51F59D47" w14:textId="77777777" w:rsidR="00BC16AF" w:rsidRDefault="00BC16AF">
      <w:pPr>
        <w:spacing w:line="360" w:lineRule="auto"/>
        <w:rPr>
          <w:rFonts w:ascii="Times New Roman" w:hAnsi="Times New Roman" w:cs="Times New Roman"/>
          <w:bCs/>
          <w:sz w:val="24"/>
        </w:rPr>
      </w:pPr>
    </w:p>
    <w:p w14:paraId="569F7D44" w14:textId="77777777" w:rsidR="00BC16AF" w:rsidRDefault="00BC16AF">
      <w:pPr>
        <w:spacing w:line="360" w:lineRule="auto"/>
        <w:rPr>
          <w:rFonts w:ascii="Times New Roman" w:hAnsi="Times New Roman" w:cs="Times New Roman"/>
          <w:bCs/>
          <w:sz w:val="24"/>
        </w:rPr>
      </w:pPr>
    </w:p>
    <w:p w14:paraId="3F9576B1" w14:textId="77777777" w:rsidR="00BC16AF" w:rsidRDefault="00BC16AF">
      <w:pPr>
        <w:rPr>
          <w:rFonts w:ascii="Times New Roman" w:hAnsi="Times New Roman" w:cs="Times New Roman"/>
          <w:sz w:val="24"/>
          <w:szCs w:val="24"/>
        </w:rPr>
      </w:pPr>
    </w:p>
    <w:p w14:paraId="63F727BC" w14:textId="77777777" w:rsidR="00BC16AF" w:rsidRDefault="004614D1">
      <w:p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Main courses</w:t>
      </w:r>
    </w:p>
    <w:p w14:paraId="1BBC436C"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 xml:space="preserve">Engineering Modeling and Simulation </w:t>
      </w:r>
    </w:p>
    <w:p w14:paraId="20733DD5"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 xml:space="preserve">Computer Simulation Technology </w:t>
      </w:r>
    </w:p>
    <w:p w14:paraId="0017E5AE"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Numerical Calculation Method</w:t>
      </w:r>
    </w:p>
    <w:p w14:paraId="2FD2FAC3"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 xml:space="preserve">Engineering Database </w:t>
      </w:r>
    </w:p>
    <w:p w14:paraId="4BEAC74F"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 xml:space="preserve">Advanced Statistical </w:t>
      </w:r>
    </w:p>
    <w:p w14:paraId="08ECF938"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 xml:space="preserve">Complex System Analysis and Application </w:t>
      </w:r>
    </w:p>
    <w:p w14:paraId="062192D1"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 xml:space="preserve">Mathematical Finance </w:t>
      </w:r>
    </w:p>
    <w:p w14:paraId="510A1B9D"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 xml:space="preserve">Project Investment </w:t>
      </w:r>
    </w:p>
    <w:p w14:paraId="0BD23F03"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 xml:space="preserve">Engineering Economy </w:t>
      </w:r>
    </w:p>
    <w:p w14:paraId="1BC81BED"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 xml:space="preserve">Risk Management and Control </w:t>
      </w:r>
    </w:p>
    <w:p w14:paraId="66E411A9" w14:textId="77777777" w:rsidR="00BC16AF" w:rsidRDefault="00BC16AF">
      <w:pPr>
        <w:spacing w:line="360" w:lineRule="auto"/>
        <w:rPr>
          <w:rFonts w:ascii="Times New Roman" w:hAnsi="Times New Roman" w:cs="Times New Roman"/>
          <w:bCs/>
          <w:sz w:val="24"/>
        </w:rPr>
      </w:pPr>
    </w:p>
    <w:p w14:paraId="568673EF" w14:textId="77777777" w:rsidR="00BC16AF" w:rsidRDefault="00BC16AF">
      <w:pPr>
        <w:spacing w:line="360" w:lineRule="auto"/>
        <w:rPr>
          <w:rFonts w:ascii="Times New Roman" w:hAnsi="Times New Roman" w:cs="Times New Roman"/>
          <w:bCs/>
          <w:sz w:val="24"/>
        </w:rPr>
      </w:pPr>
    </w:p>
    <w:p w14:paraId="7F1A751B" w14:textId="77777777" w:rsidR="00BC16AF" w:rsidRDefault="004614D1">
      <w:p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Major Specialties  </w:t>
      </w:r>
    </w:p>
    <w:p w14:paraId="350B927B"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 xml:space="preserve">The theory and application of </w:t>
      </w:r>
      <w:proofErr w:type="gramStart"/>
      <w:r>
        <w:rPr>
          <w:rFonts w:ascii="Times New Roman" w:hAnsi="Times New Roman" w:cs="Times New Roman"/>
          <w:bCs/>
          <w:sz w:val="24"/>
        </w:rPr>
        <w:t>Engineering</w:t>
      </w:r>
      <w:proofErr w:type="gramEnd"/>
      <w:r>
        <w:rPr>
          <w:rFonts w:ascii="Times New Roman" w:hAnsi="Times New Roman" w:cs="Times New Roman"/>
          <w:bCs/>
          <w:sz w:val="24"/>
        </w:rPr>
        <w:t xml:space="preserve"> mathematics. To study the mathematical model of engineering problems in Applied Mathematics, enginee</w:t>
      </w:r>
      <w:r>
        <w:rPr>
          <w:rFonts w:ascii="Times New Roman" w:hAnsi="Times New Roman" w:cs="Times New Roman"/>
          <w:bCs/>
          <w:sz w:val="24"/>
        </w:rPr>
        <w:t xml:space="preserve">ring mechanics, </w:t>
      </w:r>
      <w:r>
        <w:rPr>
          <w:rFonts w:ascii="Times New Roman" w:hAnsi="Times New Roman" w:cs="Times New Roman"/>
          <w:bCs/>
          <w:sz w:val="24"/>
        </w:rPr>
        <w:lastRenderedPageBreak/>
        <w:t>building physics and mathematical statistics with the direction. For example, engineering transportation and transportation allocation model, security network model, input output and decision model, risk control and countermeasure model, et</w:t>
      </w:r>
      <w:r>
        <w:rPr>
          <w:rFonts w:ascii="Times New Roman" w:hAnsi="Times New Roman" w:cs="Times New Roman"/>
          <w:bCs/>
          <w:sz w:val="24"/>
        </w:rPr>
        <w:t>c</w:t>
      </w:r>
      <w:proofErr w:type="gramStart"/>
      <w:r>
        <w:rPr>
          <w:rFonts w:ascii="Times New Roman" w:hAnsi="Times New Roman" w:cs="Times New Roman"/>
          <w:bCs/>
          <w:sz w:val="24"/>
        </w:rPr>
        <w:t>..</w:t>
      </w:r>
      <w:proofErr w:type="gramEnd"/>
      <w:r>
        <w:rPr>
          <w:rFonts w:ascii="Times New Roman" w:hAnsi="Times New Roman" w:cs="Times New Roman"/>
          <w:bCs/>
          <w:sz w:val="24"/>
        </w:rPr>
        <w:t xml:space="preserve"> </w:t>
      </w:r>
    </w:p>
    <w:p w14:paraId="17FF5453"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(2) The numerical calculation and Simulation of engineering. The direction including engineering calculation, numerical analysis, structural analysis and numerical simulation, numerical simulation, structure CAD and engineering design and construction</w:t>
      </w:r>
      <w:r>
        <w:rPr>
          <w:rFonts w:ascii="Times New Roman" w:hAnsi="Times New Roman" w:cs="Times New Roman"/>
          <w:bCs/>
          <w:sz w:val="24"/>
        </w:rPr>
        <w:t xml:space="preserve"> process of data processing, visualization, engineering structure </w:t>
      </w:r>
      <w:proofErr w:type="gramStart"/>
      <w:r>
        <w:rPr>
          <w:rFonts w:ascii="Times New Roman" w:hAnsi="Times New Roman" w:cs="Times New Roman"/>
          <w:bCs/>
          <w:sz w:val="24"/>
        </w:rPr>
        <w:t>simulation experiment</w:t>
      </w:r>
      <w:proofErr w:type="gramEnd"/>
      <w:r>
        <w:rPr>
          <w:rFonts w:ascii="Times New Roman" w:hAnsi="Times New Roman" w:cs="Times New Roman"/>
          <w:bCs/>
          <w:sz w:val="24"/>
        </w:rPr>
        <w:t xml:space="preserve">. The numerical simulation is realized on the computer, and has the advantage of repeatability. </w:t>
      </w:r>
      <w:proofErr w:type="gramStart"/>
      <w:r>
        <w:rPr>
          <w:rFonts w:ascii="Times New Roman" w:hAnsi="Times New Roman" w:cs="Times New Roman"/>
          <w:bCs/>
          <w:sz w:val="24"/>
        </w:rPr>
        <w:t>The application platform through numerical calculation and simulation tec</w:t>
      </w:r>
      <w:r>
        <w:rPr>
          <w:rFonts w:ascii="Times New Roman" w:hAnsi="Times New Roman" w:cs="Times New Roman"/>
          <w:bCs/>
          <w:sz w:val="24"/>
        </w:rPr>
        <w:t>hnology for engineering design and theoretical analysis to provide visualization.</w:t>
      </w:r>
      <w:proofErr w:type="gramEnd"/>
    </w:p>
    <w:p w14:paraId="3952AD40"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 xml:space="preserve">(3) Statistics and its application in engineering. The </w:t>
      </w:r>
      <w:proofErr w:type="gramStart"/>
      <w:r>
        <w:rPr>
          <w:rFonts w:ascii="Times New Roman" w:hAnsi="Times New Roman" w:cs="Times New Roman"/>
          <w:bCs/>
          <w:sz w:val="24"/>
        </w:rPr>
        <w:t>study of engineering economics, financial engineering, management statistics, etc., study</w:t>
      </w:r>
      <w:proofErr w:type="gramEnd"/>
      <w:r>
        <w:rPr>
          <w:rFonts w:ascii="Times New Roman" w:hAnsi="Times New Roman" w:cs="Times New Roman"/>
          <w:bCs/>
          <w:sz w:val="24"/>
        </w:rPr>
        <w:t xml:space="preserve"> the statistical model, statis</w:t>
      </w:r>
      <w:r>
        <w:rPr>
          <w:rFonts w:ascii="Times New Roman" w:hAnsi="Times New Roman" w:cs="Times New Roman"/>
          <w:bCs/>
          <w:sz w:val="24"/>
        </w:rPr>
        <w:t>tical forecast, risk assessment and control of engineering management.</w:t>
      </w:r>
    </w:p>
    <w:p w14:paraId="33CD3376"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(4) Quantum information and quantum computing, which focuses research orientations on the following topics: efficient quantum algorithms, construction of quantum hardware and devices, q</w:t>
      </w:r>
      <w:r>
        <w:rPr>
          <w:rFonts w:ascii="Times New Roman" w:hAnsi="Times New Roman" w:cs="Times New Roman"/>
          <w:bCs/>
          <w:sz w:val="24"/>
        </w:rPr>
        <w:t>uantum measurement and control, quantum communication and error correction, as well as quantum metrology.</w:t>
      </w:r>
    </w:p>
    <w:p w14:paraId="623C0D15"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 xml:space="preserve">(5) The study of micro- and </w:t>
      </w:r>
      <w:proofErr w:type="spellStart"/>
      <w:r>
        <w:rPr>
          <w:rFonts w:ascii="Times New Roman" w:hAnsi="Times New Roman" w:cs="Times New Roman"/>
          <w:bCs/>
          <w:sz w:val="24"/>
        </w:rPr>
        <w:t>nano</w:t>
      </w:r>
      <w:proofErr w:type="spellEnd"/>
      <w:r>
        <w:rPr>
          <w:rFonts w:ascii="Times New Roman" w:hAnsi="Times New Roman" w:cs="Times New Roman"/>
          <w:bCs/>
          <w:sz w:val="24"/>
        </w:rPr>
        <w:t>- optics with research topics of design and fabrication of micro/</w:t>
      </w:r>
      <w:proofErr w:type="spellStart"/>
      <w:r>
        <w:rPr>
          <w:rFonts w:ascii="Times New Roman" w:hAnsi="Times New Roman" w:cs="Times New Roman"/>
          <w:bCs/>
          <w:sz w:val="24"/>
        </w:rPr>
        <w:t>nano</w:t>
      </w:r>
      <w:proofErr w:type="spellEnd"/>
      <w:r>
        <w:rPr>
          <w:rFonts w:ascii="Times New Roman" w:hAnsi="Times New Roman" w:cs="Times New Roman"/>
          <w:bCs/>
          <w:sz w:val="24"/>
        </w:rPr>
        <w:t xml:space="preserve"> optical devices, development and application of </w:t>
      </w:r>
      <w:r>
        <w:rPr>
          <w:rFonts w:ascii="Times New Roman" w:hAnsi="Times New Roman" w:cs="Times New Roman"/>
          <w:bCs/>
          <w:sz w:val="24"/>
        </w:rPr>
        <w:t>micro/</w:t>
      </w:r>
      <w:proofErr w:type="spellStart"/>
      <w:r>
        <w:rPr>
          <w:rFonts w:ascii="Times New Roman" w:hAnsi="Times New Roman" w:cs="Times New Roman"/>
          <w:bCs/>
          <w:sz w:val="24"/>
        </w:rPr>
        <w:t>nano</w:t>
      </w:r>
      <w:proofErr w:type="spellEnd"/>
      <w:r>
        <w:rPr>
          <w:rFonts w:ascii="Times New Roman" w:hAnsi="Times New Roman" w:cs="Times New Roman"/>
          <w:bCs/>
          <w:sz w:val="24"/>
        </w:rPr>
        <w:t xml:space="preserve"> systems, micro/</w:t>
      </w:r>
      <w:proofErr w:type="spellStart"/>
      <w:r>
        <w:rPr>
          <w:rFonts w:ascii="Times New Roman" w:hAnsi="Times New Roman" w:cs="Times New Roman"/>
          <w:bCs/>
          <w:sz w:val="24"/>
        </w:rPr>
        <w:t>nano</w:t>
      </w:r>
      <w:proofErr w:type="spellEnd"/>
      <w:r>
        <w:rPr>
          <w:rFonts w:ascii="Times New Roman" w:hAnsi="Times New Roman" w:cs="Times New Roman"/>
          <w:bCs/>
          <w:sz w:val="24"/>
        </w:rPr>
        <w:t xml:space="preserve"> optical printing and application. </w:t>
      </w:r>
    </w:p>
    <w:p w14:paraId="34CEC8F4" w14:textId="77777777" w:rsidR="00BC16AF" w:rsidRDefault="00BC16AF"/>
    <w:p w14:paraId="7C0008D0" w14:textId="77777777" w:rsidR="00BC16AF" w:rsidRDefault="00BC16AF">
      <w:pPr>
        <w:rPr>
          <w:rFonts w:ascii="Times New Roman" w:hAnsi="Times New Roman" w:cs="Times New Roman"/>
          <w:sz w:val="24"/>
          <w:szCs w:val="24"/>
          <w:highlight w:val="yellow"/>
        </w:rPr>
      </w:pPr>
    </w:p>
    <w:p w14:paraId="285EFB0A" w14:textId="77777777" w:rsidR="00BC16AF" w:rsidRDefault="00BC16AF">
      <w:pPr>
        <w:rPr>
          <w:rFonts w:ascii="Times New Roman" w:hAnsi="Times New Roman" w:cs="Times New Roman"/>
          <w:sz w:val="24"/>
          <w:szCs w:val="24"/>
          <w:highlight w:val="yellow"/>
        </w:rPr>
      </w:pPr>
    </w:p>
    <w:p w14:paraId="5ED182A0" w14:textId="77777777" w:rsidR="00BC16AF" w:rsidRDefault="00BC16AF">
      <w:pPr>
        <w:rPr>
          <w:rFonts w:ascii="Times New Roman" w:hAnsi="Times New Roman" w:cs="Times New Roman"/>
          <w:sz w:val="24"/>
          <w:szCs w:val="24"/>
          <w:highlight w:val="yellow"/>
        </w:rPr>
      </w:pPr>
    </w:p>
    <w:p w14:paraId="268D25B8" w14:textId="77777777" w:rsidR="00BC16AF" w:rsidRDefault="004614D1">
      <w:p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Graduation Orientation</w:t>
      </w:r>
    </w:p>
    <w:p w14:paraId="0FECC569" w14:textId="77777777" w:rsidR="00BC16AF" w:rsidRDefault="004614D1">
      <w:pPr>
        <w:spacing w:line="360" w:lineRule="auto"/>
        <w:rPr>
          <w:rFonts w:ascii="Times New Roman" w:hAnsi="Times New Roman" w:cs="Times New Roman"/>
          <w:bCs/>
          <w:sz w:val="24"/>
        </w:rPr>
      </w:pPr>
      <w:r>
        <w:rPr>
          <w:rFonts w:ascii="Times New Roman" w:hAnsi="Times New Roman" w:cs="Times New Roman"/>
          <w:bCs/>
          <w:sz w:val="24"/>
        </w:rPr>
        <w:t>The working area of the talent</w:t>
      </w:r>
      <w:r>
        <w:rPr>
          <w:rFonts w:ascii="Times New Roman" w:hAnsi="Times New Roman" w:cs="Times New Roman" w:hint="eastAsia"/>
          <w:bCs/>
          <w:sz w:val="24"/>
        </w:rPr>
        <w:t>s</w:t>
      </w:r>
      <w:r>
        <w:rPr>
          <w:rFonts w:ascii="Times New Roman" w:hAnsi="Times New Roman" w:cs="Times New Roman"/>
          <w:bCs/>
          <w:sz w:val="24"/>
        </w:rPr>
        <w:t xml:space="preserve"> is very wide, including civil engineering, traffic engineering,</w:t>
      </w:r>
      <w:r>
        <w:rPr>
          <w:rFonts w:ascii="Times New Roman" w:hAnsi="Times New Roman" w:cs="Times New Roman" w:hint="eastAsia"/>
          <w:bCs/>
          <w:sz w:val="24"/>
        </w:rPr>
        <w:t xml:space="preserve"> </w:t>
      </w:r>
      <w:r>
        <w:rPr>
          <w:rFonts w:ascii="Times New Roman" w:hAnsi="Times New Roman" w:cs="Times New Roman"/>
          <w:bCs/>
          <w:sz w:val="24"/>
        </w:rPr>
        <w:t>environmental engineering, hydraulic engineering, construction engineering, urban construction, project management, construction economy, the financial industry, securities investment and industry work. And also can be engaged in financial engineering, com</w:t>
      </w:r>
      <w:r>
        <w:rPr>
          <w:rFonts w:ascii="Times New Roman" w:hAnsi="Times New Roman" w:cs="Times New Roman"/>
          <w:bCs/>
          <w:sz w:val="24"/>
        </w:rPr>
        <w:t xml:space="preserve">puter science, data analysis, computer simulation, </w:t>
      </w:r>
      <w:r>
        <w:rPr>
          <w:rFonts w:ascii="Times New Roman" w:hAnsi="Times New Roman" w:cs="Times New Roman"/>
          <w:bCs/>
          <w:sz w:val="24"/>
        </w:rPr>
        <w:lastRenderedPageBreak/>
        <w:t xml:space="preserve">project management, engineering economy, risk management, system engineering, economics, statistics, mathematical statistics, graphics, operational research in the fields of research and related work. </w:t>
      </w:r>
    </w:p>
    <w:p w14:paraId="095DFE27" w14:textId="77777777" w:rsidR="00BC16AF" w:rsidRDefault="00BC16AF">
      <w:pPr>
        <w:spacing w:line="360" w:lineRule="auto"/>
        <w:rPr>
          <w:rFonts w:ascii="Times New Roman" w:hAnsi="Times New Roman" w:cs="Times New Roman"/>
          <w:bCs/>
          <w:sz w:val="24"/>
        </w:rPr>
      </w:pPr>
    </w:p>
    <w:p w14:paraId="75EBC9B3" w14:textId="77777777" w:rsidR="00BC16AF" w:rsidRDefault="00BC16AF">
      <w:pPr>
        <w:spacing w:line="360" w:lineRule="auto"/>
        <w:rPr>
          <w:rFonts w:ascii="Times New Roman" w:hAnsi="Times New Roman" w:cs="Times New Roman"/>
          <w:bCs/>
          <w:sz w:val="24"/>
        </w:rPr>
      </w:pPr>
    </w:p>
    <w:p w14:paraId="71A5C652" w14:textId="77777777" w:rsidR="00BC16AF" w:rsidRDefault="00BC16AF">
      <w:pPr>
        <w:rPr>
          <w:rFonts w:ascii="Times New Roman" w:hAnsi="Times New Roman" w:cs="Times New Roman"/>
          <w:sz w:val="24"/>
          <w:szCs w:val="24"/>
        </w:rPr>
      </w:pPr>
    </w:p>
    <w:sectPr w:rsidR="00BC1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8517E"/>
    <w:rsid w:val="0018517E"/>
    <w:rsid w:val="004614D1"/>
    <w:rsid w:val="00473095"/>
    <w:rsid w:val="007705F6"/>
    <w:rsid w:val="00BC16AF"/>
    <w:rsid w:val="091B377D"/>
    <w:rsid w:val="161A7E53"/>
    <w:rsid w:val="2CB66B69"/>
    <w:rsid w:val="42E52CBD"/>
    <w:rsid w:val="6242327B"/>
    <w:rsid w:val="77D67AA8"/>
    <w:rsid w:val="79C6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F7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hAnsi="Calibri" w:cs="Calibri"/>
      <w:kern w:val="2"/>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Autospacing="1" w:afterAutospacing="1"/>
      <w:jc w:val="left"/>
    </w:pPr>
    <w:rPr>
      <w:rFonts w:cs="Times New Roman"/>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824</Words>
  <Characters>4702</Characters>
  <Application>Microsoft Macintosh Word</Application>
  <DocSecurity>0</DocSecurity>
  <Lines>39</Lines>
  <Paragraphs>11</Paragraphs>
  <ScaleCrop>false</ScaleCrop>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stephanie harrison</cp:lastModifiedBy>
  <cp:revision>2</cp:revision>
  <cp:lastPrinted>2016-03-29T02:58:00Z</cp:lastPrinted>
  <dcterms:created xsi:type="dcterms:W3CDTF">2016-03-28T15:20:00Z</dcterms:created>
  <dcterms:modified xsi:type="dcterms:W3CDTF">2016-04-22T05:55:00Z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